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F212B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9CF99EC" wp14:editId="6C50B425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81835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51457BD3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71AC2DEF" w14:textId="66EA3775" w:rsidR="00D66EAE" w:rsidRDefault="00430061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r w:rsidR="002A7DEA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>. 5</w:t>
      </w:r>
      <w:r w:rsidR="00697F54">
        <w:rPr>
          <w:rFonts w:ascii="Arial" w:hAnsi="Arial" w:cs="Arial"/>
          <w:sz w:val="24"/>
        </w:rPr>
        <w:t>. 2019</w:t>
      </w:r>
    </w:p>
    <w:p w14:paraId="756B1352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27D12767" w14:textId="77777777" w:rsidR="00430061" w:rsidRDefault="00430061" w:rsidP="00430061">
      <w:pPr>
        <w:jc w:val="center"/>
        <w:rPr>
          <w:rFonts w:ascii="Georgia" w:hAnsi="Georgia"/>
          <w:b/>
          <w:sz w:val="48"/>
        </w:rPr>
      </w:pPr>
      <w:r w:rsidRPr="00430061">
        <w:rPr>
          <w:rFonts w:ascii="Georgia" w:hAnsi="Georgia"/>
          <w:b/>
          <w:sz w:val="48"/>
        </w:rPr>
        <w:t>Počet kuřáků každoročně klesá. Vzdát se cigaret se jim vyplatí.</w:t>
      </w:r>
      <w:bookmarkStart w:id="0" w:name="_GoBack"/>
      <w:bookmarkEnd w:id="0"/>
    </w:p>
    <w:p w14:paraId="1DE16294" w14:textId="77777777" w:rsidR="005B1CA9" w:rsidRDefault="005B1CA9" w:rsidP="007F1DA4">
      <w:pPr>
        <w:jc w:val="both"/>
        <w:rPr>
          <w:rFonts w:ascii="Arial" w:hAnsi="Arial" w:cs="Arial"/>
          <w:b/>
          <w:sz w:val="24"/>
        </w:rPr>
      </w:pPr>
    </w:p>
    <w:p w14:paraId="6A8F782B" w14:textId="5B73F62D" w:rsidR="00430061" w:rsidRDefault="00430061" w:rsidP="007F1DA4">
      <w:pPr>
        <w:jc w:val="both"/>
        <w:rPr>
          <w:rFonts w:ascii="Arial" w:hAnsi="Arial" w:cs="Arial"/>
          <w:b/>
          <w:sz w:val="24"/>
        </w:rPr>
      </w:pPr>
      <w:r w:rsidRPr="00430061">
        <w:rPr>
          <w:rFonts w:ascii="Arial" w:hAnsi="Arial" w:cs="Arial"/>
          <w:b/>
          <w:sz w:val="24"/>
        </w:rPr>
        <w:t xml:space="preserve">Poslední květnový den je každoročně vyhlašován jako Světový den bez tabáku, čímž Světová zdravotnická organizace (WHO) upozorňuje na </w:t>
      </w:r>
      <w:r w:rsidR="00804030">
        <w:rPr>
          <w:rFonts w:ascii="Arial" w:hAnsi="Arial" w:cs="Arial"/>
          <w:b/>
          <w:sz w:val="24"/>
        </w:rPr>
        <w:t>vysokou</w:t>
      </w:r>
      <w:r w:rsidR="00804030" w:rsidRPr="00430061">
        <w:rPr>
          <w:rFonts w:ascii="Arial" w:hAnsi="Arial" w:cs="Arial"/>
          <w:b/>
          <w:sz w:val="24"/>
        </w:rPr>
        <w:t xml:space="preserve"> </w:t>
      </w:r>
      <w:r w:rsidRPr="00430061">
        <w:rPr>
          <w:rFonts w:ascii="Arial" w:hAnsi="Arial" w:cs="Arial"/>
          <w:b/>
          <w:sz w:val="24"/>
        </w:rPr>
        <w:t xml:space="preserve">celosvětovou spotřebu tabáku. Postupně se však prosazuje snaha kouření omezit. </w:t>
      </w:r>
      <w:r w:rsidR="00804030">
        <w:rPr>
          <w:rFonts w:ascii="Arial" w:hAnsi="Arial" w:cs="Arial"/>
          <w:b/>
          <w:sz w:val="24"/>
        </w:rPr>
        <w:t>Tento trend podporují i pojišťovny</w:t>
      </w:r>
      <w:r w:rsidR="00D64534">
        <w:rPr>
          <w:rFonts w:ascii="Arial" w:hAnsi="Arial" w:cs="Arial"/>
          <w:b/>
          <w:sz w:val="24"/>
        </w:rPr>
        <w:t>.</w:t>
      </w:r>
      <w:r w:rsidR="00804030">
        <w:rPr>
          <w:rFonts w:ascii="Arial" w:hAnsi="Arial" w:cs="Arial"/>
          <w:b/>
          <w:sz w:val="24"/>
        </w:rPr>
        <w:t xml:space="preserve"> U </w:t>
      </w:r>
      <w:proofErr w:type="spellStart"/>
      <w:r w:rsidR="00804030">
        <w:rPr>
          <w:rFonts w:ascii="Arial" w:hAnsi="Arial" w:cs="Arial"/>
          <w:b/>
          <w:sz w:val="24"/>
        </w:rPr>
        <w:t>MetLife</w:t>
      </w:r>
      <w:proofErr w:type="spellEnd"/>
      <w:r w:rsidR="00804030">
        <w:rPr>
          <w:rFonts w:ascii="Arial" w:hAnsi="Arial" w:cs="Arial"/>
          <w:b/>
          <w:sz w:val="24"/>
        </w:rPr>
        <w:t xml:space="preserve"> mohou nekuřáci </w:t>
      </w:r>
      <w:r w:rsidR="00D64534">
        <w:rPr>
          <w:rFonts w:ascii="Arial" w:hAnsi="Arial" w:cs="Arial"/>
          <w:b/>
          <w:sz w:val="24"/>
        </w:rPr>
        <w:t>žijící</w:t>
      </w:r>
      <w:r w:rsidR="00804030">
        <w:rPr>
          <w:rFonts w:ascii="Arial" w:hAnsi="Arial" w:cs="Arial"/>
          <w:b/>
          <w:sz w:val="24"/>
        </w:rPr>
        <w:t xml:space="preserve"> zdravým životním stylem dosáhnout až </w:t>
      </w:r>
      <w:r w:rsidR="00332224">
        <w:rPr>
          <w:rFonts w:ascii="Arial" w:hAnsi="Arial" w:cs="Arial"/>
          <w:b/>
          <w:sz w:val="24"/>
        </w:rPr>
        <w:t>20 %</w:t>
      </w:r>
      <w:r w:rsidR="00804030">
        <w:rPr>
          <w:rFonts w:ascii="Arial" w:hAnsi="Arial" w:cs="Arial"/>
          <w:b/>
          <w:sz w:val="24"/>
        </w:rPr>
        <w:t xml:space="preserve"> slevy při uzavírání životního pojištění.</w:t>
      </w:r>
    </w:p>
    <w:p w14:paraId="1D01F080" w14:textId="56DBF7EE" w:rsidR="00430061" w:rsidRPr="00430061" w:rsidRDefault="00804030" w:rsidP="00430061">
      <w:pPr>
        <w:jc w:val="both"/>
        <w:rPr>
          <w:rFonts w:ascii="Arial" w:hAnsi="Arial" w:cs="Arial"/>
          <w:sz w:val="24"/>
        </w:rPr>
      </w:pPr>
      <w:r w:rsidRPr="00804030">
        <w:rPr>
          <w:rFonts w:ascii="Arial" w:hAnsi="Arial" w:cs="Arial"/>
          <w:sz w:val="24"/>
        </w:rPr>
        <w:t>Podle odhadů kouří na ce</w:t>
      </w:r>
      <w:r w:rsidR="00332224">
        <w:rPr>
          <w:rFonts w:ascii="Arial" w:hAnsi="Arial" w:cs="Arial"/>
          <w:sz w:val="24"/>
        </w:rPr>
        <w:t>lém světě zhruba 1,3 mld. lidí. P</w:t>
      </w:r>
      <w:r w:rsidRPr="00804030">
        <w:rPr>
          <w:rFonts w:ascii="Arial" w:hAnsi="Arial" w:cs="Arial"/>
          <w:sz w:val="24"/>
        </w:rPr>
        <w:t xml:space="preserve">řevažují mezi nimi muži, přičemž </w:t>
      </w:r>
      <w:r w:rsidR="00332224">
        <w:rPr>
          <w:rFonts w:ascii="Arial" w:hAnsi="Arial" w:cs="Arial"/>
          <w:sz w:val="24"/>
        </w:rPr>
        <w:t xml:space="preserve">většina z nich </w:t>
      </w:r>
      <w:r w:rsidRPr="00804030">
        <w:rPr>
          <w:rFonts w:ascii="Arial" w:hAnsi="Arial" w:cs="Arial"/>
          <w:sz w:val="24"/>
        </w:rPr>
        <w:t>pochází ze zemí s nízkým HDP. Na Západě dlouhodobě posiluje trend od kouření upouštět, případně alespoň opouštět tabákové výrobky a volit alternativní metody, jako jsou elektronické cigarety.</w:t>
      </w:r>
      <w:r w:rsidRPr="00430061">
        <w:rPr>
          <w:rFonts w:ascii="Arial" w:hAnsi="Arial" w:cs="Arial"/>
          <w:b/>
          <w:sz w:val="24"/>
        </w:rPr>
        <w:t xml:space="preserve"> </w:t>
      </w:r>
      <w:r w:rsidR="00430061" w:rsidRPr="00430061">
        <w:rPr>
          <w:rFonts w:ascii="Arial" w:hAnsi="Arial" w:cs="Arial"/>
          <w:i/>
          <w:sz w:val="24"/>
        </w:rPr>
        <w:t>„Lidé si mnohem víc uvědomují rizika spojená s konzumací tabáku</w:t>
      </w:r>
      <w:r>
        <w:rPr>
          <w:rFonts w:ascii="Arial" w:hAnsi="Arial" w:cs="Arial"/>
          <w:i/>
          <w:sz w:val="24"/>
        </w:rPr>
        <w:t xml:space="preserve">. </w:t>
      </w:r>
      <w:r w:rsidR="00430061" w:rsidRPr="00430061">
        <w:rPr>
          <w:rFonts w:ascii="Arial" w:hAnsi="Arial" w:cs="Arial"/>
          <w:i/>
          <w:sz w:val="24"/>
        </w:rPr>
        <w:t>Nemluvíme přitom pouze o rakovině plic, kuřáci jsou všeobecně náchylnější k civilizačním a jiným chorobám. Dokonce i pasivní kouření výrazně zvyšuje riziko infarktu či mozkové mrtvice</w:t>
      </w:r>
      <w:r w:rsidR="004A42AF">
        <w:rPr>
          <w:rFonts w:ascii="Arial" w:hAnsi="Arial" w:cs="Arial"/>
          <w:i/>
          <w:sz w:val="24"/>
        </w:rPr>
        <w:t>. Kuřák si navíc každou vykouřenou cigaretou zkracuje život o 3 až 15 minut</w:t>
      </w:r>
      <w:r w:rsidR="00430061" w:rsidRPr="00430061">
        <w:rPr>
          <w:rFonts w:ascii="Arial" w:hAnsi="Arial" w:cs="Arial"/>
          <w:i/>
          <w:sz w:val="24"/>
        </w:rPr>
        <w:t>,“</w:t>
      </w:r>
      <w:r w:rsidR="00430061" w:rsidRPr="00430061">
        <w:rPr>
          <w:rFonts w:ascii="Arial" w:hAnsi="Arial" w:cs="Arial"/>
          <w:sz w:val="24"/>
        </w:rPr>
        <w:t xml:space="preserve"> vysvětluje František Špulák, Marketing and </w:t>
      </w:r>
      <w:proofErr w:type="spellStart"/>
      <w:r w:rsidR="00430061" w:rsidRPr="00430061">
        <w:rPr>
          <w:rFonts w:ascii="Arial" w:hAnsi="Arial" w:cs="Arial"/>
          <w:sz w:val="24"/>
        </w:rPr>
        <w:t>Communication</w:t>
      </w:r>
      <w:proofErr w:type="spellEnd"/>
      <w:r w:rsidR="00430061" w:rsidRPr="00430061">
        <w:rPr>
          <w:rFonts w:ascii="Arial" w:hAnsi="Arial" w:cs="Arial"/>
          <w:sz w:val="24"/>
        </w:rPr>
        <w:t xml:space="preserve"> </w:t>
      </w:r>
      <w:proofErr w:type="spellStart"/>
      <w:r w:rsidR="00430061" w:rsidRPr="00430061">
        <w:rPr>
          <w:rFonts w:ascii="Arial" w:hAnsi="Arial" w:cs="Arial"/>
          <w:sz w:val="24"/>
        </w:rPr>
        <w:t>Executive</w:t>
      </w:r>
      <w:proofErr w:type="spellEnd"/>
      <w:r w:rsidR="00430061" w:rsidRPr="00430061">
        <w:rPr>
          <w:rFonts w:ascii="Arial" w:hAnsi="Arial" w:cs="Arial"/>
          <w:sz w:val="24"/>
        </w:rPr>
        <w:t xml:space="preserve"> pojišťovny </w:t>
      </w:r>
      <w:proofErr w:type="spellStart"/>
      <w:r w:rsidR="00430061" w:rsidRPr="00430061">
        <w:rPr>
          <w:rFonts w:ascii="Arial" w:hAnsi="Arial" w:cs="Arial"/>
          <w:sz w:val="24"/>
        </w:rPr>
        <w:t>MetLife</w:t>
      </w:r>
      <w:proofErr w:type="spellEnd"/>
      <w:r w:rsidR="00430061" w:rsidRPr="00430061">
        <w:rPr>
          <w:rFonts w:ascii="Arial" w:hAnsi="Arial" w:cs="Arial"/>
          <w:sz w:val="24"/>
        </w:rPr>
        <w:t>.</w:t>
      </w:r>
    </w:p>
    <w:p w14:paraId="6E742109" w14:textId="137F5AB2" w:rsidR="00430061" w:rsidRPr="00804030" w:rsidRDefault="00430061" w:rsidP="00430061">
      <w:pPr>
        <w:jc w:val="both"/>
        <w:rPr>
          <w:rFonts w:ascii="Arial" w:hAnsi="Arial" w:cs="Arial"/>
          <w:sz w:val="24"/>
        </w:rPr>
      </w:pPr>
      <w:r w:rsidRPr="00430061">
        <w:rPr>
          <w:rFonts w:ascii="Arial" w:hAnsi="Arial" w:cs="Arial"/>
          <w:sz w:val="24"/>
        </w:rPr>
        <w:t>Ročně zemře po celém světě vlivem kouření téměř pět milionů osob, v České republice tvoří úmrtí v důsledku konzumace tabáku zhruba pětinu celkového počtu. Kuřáků je u nás okolo dvou milionů</w:t>
      </w:r>
      <w:r w:rsidR="00804030">
        <w:rPr>
          <w:rFonts w:ascii="Arial" w:hAnsi="Arial" w:cs="Arial"/>
          <w:sz w:val="24"/>
        </w:rPr>
        <w:t xml:space="preserve"> a </w:t>
      </w:r>
      <w:r w:rsidRPr="00430061">
        <w:rPr>
          <w:rFonts w:ascii="Arial" w:hAnsi="Arial" w:cs="Arial"/>
          <w:sz w:val="24"/>
        </w:rPr>
        <w:t>ročně zvládnou vykouřit přes dvacet miliard cigaret, tj. v průměru necelých 30 cigaret denně. Při průměrné cen</w:t>
      </w:r>
      <w:r w:rsidR="00332224">
        <w:rPr>
          <w:rFonts w:ascii="Arial" w:hAnsi="Arial" w:cs="Arial"/>
          <w:sz w:val="24"/>
        </w:rPr>
        <w:t>ě krabičky 100 Kč za 20 cigaret</w:t>
      </w:r>
      <w:r w:rsidRPr="00430061">
        <w:rPr>
          <w:rFonts w:ascii="Arial" w:hAnsi="Arial" w:cs="Arial"/>
          <w:sz w:val="24"/>
        </w:rPr>
        <w:t xml:space="preserve"> utratí takový kuřák měsíčně za cigarety zhruba 4 500 Kč. </w:t>
      </w:r>
      <w:r w:rsidR="00804030" w:rsidRPr="00804030">
        <w:rPr>
          <w:rFonts w:ascii="Arial" w:hAnsi="Arial" w:cs="Arial"/>
          <w:sz w:val="24"/>
        </w:rPr>
        <w:t>C</w:t>
      </w:r>
      <w:r w:rsidRPr="00804030">
        <w:rPr>
          <w:rFonts w:ascii="Arial" w:hAnsi="Arial" w:cs="Arial"/>
          <w:sz w:val="24"/>
        </w:rPr>
        <w:t xml:space="preserve">ena tabákových výrobků </w:t>
      </w:r>
      <w:r w:rsidR="00804030" w:rsidRPr="00804030">
        <w:rPr>
          <w:rFonts w:ascii="Arial" w:hAnsi="Arial" w:cs="Arial"/>
          <w:sz w:val="24"/>
        </w:rPr>
        <w:t>se stále zvyšuje a odpustit si cigaretu a vykročit vstříc zdravému životnímu stylu se tak může kuřákům výrazně vyplatit nejen po zdravotní stránce.</w:t>
      </w:r>
    </w:p>
    <w:p w14:paraId="78243B7F" w14:textId="4BC7B879" w:rsidR="0016010D" w:rsidRDefault="00430061" w:rsidP="00430061">
      <w:pPr>
        <w:jc w:val="both"/>
        <w:rPr>
          <w:rFonts w:ascii="Arial" w:hAnsi="Arial" w:cs="Arial"/>
          <w:sz w:val="24"/>
        </w:rPr>
      </w:pPr>
      <w:r w:rsidRPr="00430061">
        <w:rPr>
          <w:rFonts w:ascii="Arial" w:hAnsi="Arial" w:cs="Arial"/>
          <w:i/>
          <w:sz w:val="24"/>
        </w:rPr>
        <w:t>„Pokud nekouříte, prospíváte tím nejen svému zdraví, ale také rodinnému rozpočtu. Nekuřáci navíc mají výhody i při uzavírání životního či úrazového pojištění</w:t>
      </w:r>
      <w:r w:rsidR="00BF2859">
        <w:rPr>
          <w:rFonts w:ascii="Arial" w:hAnsi="Arial" w:cs="Arial"/>
          <w:i/>
          <w:sz w:val="24"/>
        </w:rPr>
        <w:t>.</w:t>
      </w:r>
      <w:r w:rsidRPr="00430061">
        <w:rPr>
          <w:rFonts w:ascii="Arial" w:hAnsi="Arial" w:cs="Arial"/>
          <w:i/>
          <w:sz w:val="24"/>
        </w:rPr>
        <w:t xml:space="preserve"> </w:t>
      </w:r>
      <w:r w:rsidR="00BF2859">
        <w:rPr>
          <w:rFonts w:ascii="Arial" w:hAnsi="Arial" w:cs="Arial"/>
          <w:i/>
          <w:sz w:val="24"/>
        </w:rPr>
        <w:t>N</w:t>
      </w:r>
      <w:r w:rsidRPr="00430061">
        <w:rPr>
          <w:rFonts w:ascii="Arial" w:hAnsi="Arial" w:cs="Arial"/>
          <w:i/>
          <w:sz w:val="24"/>
        </w:rPr>
        <w:t>ěkteré pojišťovny</w:t>
      </w:r>
      <w:r w:rsidR="00332224">
        <w:rPr>
          <w:rFonts w:ascii="Arial" w:hAnsi="Arial" w:cs="Arial"/>
          <w:i/>
          <w:sz w:val="24"/>
        </w:rPr>
        <w:t>,</w:t>
      </w:r>
      <w:r w:rsidRPr="00430061">
        <w:rPr>
          <w:rFonts w:ascii="Arial" w:hAnsi="Arial" w:cs="Arial"/>
          <w:i/>
          <w:sz w:val="24"/>
        </w:rPr>
        <w:t xml:space="preserve"> a </w:t>
      </w:r>
      <w:proofErr w:type="spellStart"/>
      <w:r w:rsidRPr="00430061">
        <w:rPr>
          <w:rFonts w:ascii="Arial" w:hAnsi="Arial" w:cs="Arial"/>
          <w:i/>
          <w:sz w:val="24"/>
        </w:rPr>
        <w:t>MetLife</w:t>
      </w:r>
      <w:proofErr w:type="spellEnd"/>
      <w:r w:rsidRPr="00430061">
        <w:rPr>
          <w:rFonts w:ascii="Arial" w:hAnsi="Arial" w:cs="Arial"/>
          <w:i/>
          <w:sz w:val="24"/>
        </w:rPr>
        <w:t xml:space="preserve"> mezi nimi</w:t>
      </w:r>
      <w:r w:rsidR="00332224">
        <w:rPr>
          <w:rFonts w:ascii="Arial" w:hAnsi="Arial" w:cs="Arial"/>
          <w:i/>
          <w:sz w:val="24"/>
        </w:rPr>
        <w:t>,</w:t>
      </w:r>
      <w:r w:rsidRPr="00430061">
        <w:rPr>
          <w:rFonts w:ascii="Arial" w:hAnsi="Arial" w:cs="Arial"/>
          <w:i/>
          <w:sz w:val="24"/>
        </w:rPr>
        <w:t xml:space="preserve"> totiž poskytují zajímavé slevy pro všechny, kdo zastávají zdravý životní styl,“</w:t>
      </w:r>
      <w:r w:rsidRPr="00430061">
        <w:rPr>
          <w:rFonts w:ascii="Arial" w:hAnsi="Arial" w:cs="Arial"/>
          <w:sz w:val="24"/>
        </w:rPr>
        <w:t xml:space="preserve"> říká František Špulák</w:t>
      </w:r>
      <w:r w:rsidR="00BF2859">
        <w:rPr>
          <w:rFonts w:ascii="Arial" w:hAnsi="Arial" w:cs="Arial"/>
          <w:sz w:val="24"/>
        </w:rPr>
        <w:t xml:space="preserve"> z pojišťovny </w:t>
      </w:r>
      <w:proofErr w:type="spellStart"/>
      <w:r w:rsidR="00BF2859" w:rsidRPr="00430061">
        <w:rPr>
          <w:rFonts w:ascii="Arial" w:hAnsi="Arial" w:cs="Arial"/>
          <w:sz w:val="24"/>
        </w:rPr>
        <w:t>MetLife</w:t>
      </w:r>
      <w:proofErr w:type="spellEnd"/>
      <w:r w:rsidRPr="00430061">
        <w:rPr>
          <w:rFonts w:ascii="Arial" w:hAnsi="Arial" w:cs="Arial"/>
          <w:sz w:val="24"/>
        </w:rPr>
        <w:t>.</w:t>
      </w:r>
    </w:p>
    <w:p w14:paraId="210B6043" w14:textId="77777777" w:rsidR="004A42AF" w:rsidRDefault="004A42A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C78BE2F" w14:textId="77777777" w:rsidR="005B1CA9" w:rsidRDefault="005B1CA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F24F4BA" w14:textId="77777777" w:rsidR="005B1CA9" w:rsidRDefault="005B1CA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7CD73BD" w14:textId="77777777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7FDDF046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smartTag w:uri="urn:schemas-microsoft-com:office:smarttags" w:element="PersonName">
        <w:smartTagPr>
          <w:attr w:name="ProductID" w:val="Marcela Štefcová"/>
        </w:smartTagPr>
        <w:r w:rsidRPr="00FE136A">
          <w:rPr>
            <w:rFonts w:ascii="Arial" w:hAnsi="Arial" w:cs="Arial"/>
            <w:sz w:val="20"/>
          </w:rPr>
          <w:lastRenderedPageBreak/>
          <w:t>Marcela Štefcová</w:t>
        </w:r>
      </w:smartTag>
    </w:p>
    <w:p w14:paraId="0057ACBD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3E8A7327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60706440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52C2E59B" w14:textId="77777777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19EF5CE7" w14:textId="77777777" w:rsidR="0016010D" w:rsidRPr="00FE136A" w:rsidRDefault="002A7DEA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0ECBCB7C" w14:textId="77777777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3B4A050D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21B0959F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0E68BCB2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 xml:space="preserve">. je dceřinou společností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>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631BBA86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2A7DEA"/>
    <w:rsid w:val="00330E85"/>
    <w:rsid w:val="00332224"/>
    <w:rsid w:val="00430061"/>
    <w:rsid w:val="004A42AF"/>
    <w:rsid w:val="005B1CA9"/>
    <w:rsid w:val="005E7B02"/>
    <w:rsid w:val="006743ED"/>
    <w:rsid w:val="00697F54"/>
    <w:rsid w:val="007F1DA4"/>
    <w:rsid w:val="00804030"/>
    <w:rsid w:val="00AD426E"/>
    <w:rsid w:val="00BC49EC"/>
    <w:rsid w:val="00BF2859"/>
    <w:rsid w:val="00C13CC8"/>
    <w:rsid w:val="00D46E67"/>
    <w:rsid w:val="00D64534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F0D0CA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03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30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E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E8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E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cp:lastPrinted>2019-05-15T08:28:00Z</cp:lastPrinted>
  <dcterms:created xsi:type="dcterms:W3CDTF">2019-05-20T08:07:00Z</dcterms:created>
  <dcterms:modified xsi:type="dcterms:W3CDTF">2019-05-30T13:20:00Z</dcterms:modified>
</cp:coreProperties>
</file>